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>5-</w:t>
      </w:r>
      <w:r>
        <w:rPr>
          <w:rFonts w:ascii="Times New Roman" w:eastAsia="Times New Roman" w:hAnsi="Times New Roman" w:cs="Times New Roman"/>
          <w:sz w:val="26"/>
          <w:szCs w:val="26"/>
        </w:rPr>
        <w:t>845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/260</w:t>
      </w:r>
      <w:r>
        <w:rPr>
          <w:rFonts w:ascii="Times New Roman" w:eastAsia="Times New Roman" w:hAnsi="Times New Roman" w:cs="Times New Roman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>/2025</w:t>
      </w:r>
    </w:p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УИД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86</w:t>
      </w:r>
      <w:r>
        <w:rPr>
          <w:rFonts w:ascii="Times New Roman" w:eastAsia="Times New Roman" w:hAnsi="Times New Roman" w:cs="Times New Roman"/>
          <w:sz w:val="26"/>
          <w:szCs w:val="26"/>
        </w:rPr>
        <w:t>MS0063-01-2025-003919-46</w:t>
      </w:r>
    </w:p>
    <w:p>
      <w:pPr>
        <w:spacing w:before="0" w:after="0"/>
        <w:jc w:val="right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П О С Т А Н О В Л Е Н И Е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03 сентября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года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город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 судебного участка №8 Сургутского судебного района города окружного значения Сургута Ханты-Мансийского автономного округа – Югры Романова И.А., расположенного по адресу: Тюменская область, г. Сургут, ул. Гагарина д. 9 каб.410,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материалы дела об административном правонарушении, предусмотренном ч. 2 ст. 15.33 КоАП РФ, в отношении должностного лица –руководителя </w:t>
      </w:r>
      <w:r>
        <w:rPr>
          <w:rStyle w:val="cat-OrganizationNamegrp-16rplc-7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Айдаева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Магомеда </w:t>
      </w:r>
      <w:r>
        <w:rPr>
          <w:rFonts w:ascii="Times New Roman" w:eastAsia="Times New Roman" w:hAnsi="Times New Roman" w:cs="Times New Roman"/>
          <w:sz w:val="27"/>
          <w:szCs w:val="27"/>
        </w:rPr>
        <w:t>Заурбековича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22rplc-11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28 января 2025 года </w:t>
      </w:r>
      <w:r>
        <w:rPr>
          <w:rFonts w:ascii="Times New Roman" w:eastAsia="Times New Roman" w:hAnsi="Times New Roman" w:cs="Times New Roman"/>
          <w:sz w:val="27"/>
          <w:szCs w:val="27"/>
        </w:rPr>
        <w:t>Айданов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М.З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., являясь руководителя </w:t>
      </w:r>
      <w:r>
        <w:rPr>
          <w:rStyle w:val="cat-OrganizationNamegrp-16rplc-17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>, располож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енного по адресу: г. Сургут </w:t>
      </w:r>
      <w:r>
        <w:rPr>
          <w:rStyle w:val="cat-UserDefinedgrp-23rplc-19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представил в установленный срок расчет по страховым взносам за </w:t>
      </w:r>
      <w:r>
        <w:rPr>
          <w:rFonts w:ascii="Times New Roman" w:eastAsia="Times New Roman" w:hAnsi="Times New Roman" w:cs="Times New Roman"/>
          <w:sz w:val="26"/>
          <w:szCs w:val="26"/>
        </w:rPr>
        <w:t>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месяцев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202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года, срок представления которого не позднее </w:t>
      </w:r>
      <w:r>
        <w:rPr>
          <w:rFonts w:ascii="Times New Roman" w:eastAsia="Times New Roman" w:hAnsi="Times New Roman" w:cs="Times New Roman"/>
          <w:sz w:val="26"/>
          <w:szCs w:val="26"/>
        </w:rPr>
        <w:t>27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января 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г.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В результате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чего допустил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нарушение, предусмотренное п.п.4 п.1 ст. 23, п.7 ст.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431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НК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РФ.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Должностное лицо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Айданов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М.З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рассмотрении дела не участвовал</w:t>
      </w:r>
      <w:r>
        <w:rPr>
          <w:rFonts w:ascii="Times New Roman" w:eastAsia="Times New Roman" w:hAnsi="Times New Roman" w:cs="Times New Roman"/>
          <w:sz w:val="26"/>
          <w:szCs w:val="26"/>
        </w:rPr>
        <w:t>, о времени и месте рассмотрения дела извещен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судебной повесткой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</w:t>
      </w:r>
      <w:r>
        <w:rPr>
          <w:rFonts w:ascii="Times New Roman" w:eastAsia="Times New Roman" w:hAnsi="Times New Roman" w:cs="Times New Roman"/>
          <w:sz w:val="26"/>
          <w:szCs w:val="26"/>
        </w:rPr>
        <w:t>оответствии с ч. 2 ст. 25.1 КоАП РФ суд считает возможным рассмотреть дело в отсутствие должностного лица, которого считает извещенным о времени и месте судебного рассмотрения дела.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доказательство виновности </w:t>
      </w:r>
      <w:r>
        <w:rPr>
          <w:rFonts w:ascii="Times New Roman" w:eastAsia="Times New Roman" w:hAnsi="Times New Roman" w:cs="Times New Roman"/>
          <w:sz w:val="27"/>
          <w:szCs w:val="27"/>
        </w:rPr>
        <w:t>Айданов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М.З</w:t>
      </w:r>
      <w:r>
        <w:rPr>
          <w:rFonts w:ascii="Times New Roman" w:eastAsia="Times New Roman" w:hAnsi="Times New Roman" w:cs="Times New Roman"/>
          <w:sz w:val="26"/>
          <w:szCs w:val="26"/>
        </w:rPr>
        <w:t>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правонарушения суду представлены </w:t>
      </w:r>
      <w:r>
        <w:rPr>
          <w:rFonts w:ascii="Times New Roman" w:eastAsia="Times New Roman" w:hAnsi="Times New Roman" w:cs="Times New Roman"/>
          <w:sz w:val="26"/>
          <w:szCs w:val="26"/>
        </w:rPr>
        <w:t>следующие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документы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протокол об ад</w:t>
      </w:r>
      <w:r>
        <w:rPr>
          <w:rFonts w:ascii="Times New Roman" w:eastAsia="Times New Roman" w:hAnsi="Times New Roman" w:cs="Times New Roman"/>
          <w:sz w:val="26"/>
          <w:szCs w:val="26"/>
        </w:rPr>
        <w:t>министративном правонарушении №</w:t>
      </w:r>
      <w:r>
        <w:rPr>
          <w:rFonts w:ascii="Times New Roman" w:eastAsia="Times New Roman" w:hAnsi="Times New Roman" w:cs="Times New Roman"/>
          <w:sz w:val="26"/>
          <w:szCs w:val="26"/>
        </w:rPr>
        <w:t>26069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09</w:t>
      </w:r>
      <w:r>
        <w:rPr>
          <w:rFonts w:ascii="Times New Roman" w:eastAsia="Times New Roman" w:hAnsi="Times New Roman" w:cs="Times New Roman"/>
          <w:sz w:val="26"/>
          <w:szCs w:val="26"/>
        </w:rPr>
        <w:t>.06</w:t>
      </w:r>
      <w:r>
        <w:rPr>
          <w:rFonts w:ascii="Times New Roman" w:eastAsia="Times New Roman" w:hAnsi="Times New Roman" w:cs="Times New Roman"/>
          <w:sz w:val="26"/>
          <w:szCs w:val="26"/>
        </w:rPr>
        <w:t>.20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г.;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справка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которой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расчет по страховым взносам за </w:t>
      </w:r>
      <w:r>
        <w:rPr>
          <w:rFonts w:ascii="Times New Roman" w:eastAsia="Times New Roman" w:hAnsi="Times New Roman" w:cs="Times New Roman"/>
          <w:sz w:val="26"/>
          <w:szCs w:val="26"/>
        </w:rPr>
        <w:t>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месяцев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OrganizationNamegrp-16rplc-26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налоговый орган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 представлен;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-выписка из Единого государственного реестра юридических лиц в отношении </w:t>
      </w:r>
      <w:r>
        <w:rPr>
          <w:rStyle w:val="cat-OrganizationNamegrp-16rplc-27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которой </w:t>
      </w:r>
      <w:r>
        <w:rPr>
          <w:rFonts w:ascii="Times New Roman" w:eastAsia="Times New Roman" w:hAnsi="Times New Roman" w:cs="Times New Roman"/>
          <w:sz w:val="27"/>
          <w:szCs w:val="27"/>
        </w:rPr>
        <w:t>Айданов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М.З</w:t>
      </w:r>
      <w:r>
        <w:rPr>
          <w:rFonts w:ascii="Times New Roman" w:eastAsia="Times New Roman" w:hAnsi="Times New Roman" w:cs="Times New Roman"/>
          <w:sz w:val="26"/>
          <w:szCs w:val="26"/>
        </w:rPr>
        <w:t>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является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руководителем </w:t>
      </w:r>
      <w:r>
        <w:rPr>
          <w:rFonts w:ascii="Times New Roman" w:eastAsia="Times New Roman" w:hAnsi="Times New Roman" w:cs="Times New Roman"/>
          <w:sz w:val="26"/>
          <w:szCs w:val="26"/>
        </w:rPr>
        <w:t>юридического лица.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Указанные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6"/>
          <w:szCs w:val="26"/>
        </w:rPr>
        <w:t>пп</w:t>
      </w:r>
      <w:r>
        <w:rPr>
          <w:rFonts w:ascii="Times New Roman" w:eastAsia="Times New Roman" w:hAnsi="Times New Roman" w:cs="Times New Roman"/>
          <w:sz w:val="26"/>
          <w:szCs w:val="26"/>
        </w:rPr>
        <w:t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п.7 ст.431 НК РФ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расчет по страховым взносам не позднее 25-го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</w:t>
      </w:r>
      <w:r>
        <w:rPr>
          <w:rFonts w:ascii="Times New Roman" w:eastAsia="Times New Roman" w:hAnsi="Times New Roman" w:cs="Times New Roman"/>
          <w:sz w:val="26"/>
          <w:szCs w:val="26"/>
        </w:rPr>
        <w:t>физических лиц, по месту жительства физического лица, производящего выплаты и иные вознаграждения физическим лицам.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Статьей 2.4 Кодекса РФ об административных правонарушениях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Таким образом, именно руководитель организации является ответственным за своевременное представление расчета по страховым взносам в налоговый орган.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Суд квалифицирует действия должностного лица </w:t>
      </w:r>
      <w:r>
        <w:rPr>
          <w:rFonts w:ascii="Times New Roman" w:eastAsia="Times New Roman" w:hAnsi="Times New Roman" w:cs="Times New Roman"/>
          <w:sz w:val="27"/>
          <w:szCs w:val="27"/>
        </w:rPr>
        <w:t>Айданов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М.З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по ст. 15.5 Кодекса РФ об административных правонарушениях – нарушение установленных законодательством о налогах и сборах сроков представления расчета по страховым взносам в налоговый орган по месту учета.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Срок давности привлечения к административной ответственности не истек, протокол об административном правонарушении и другие материалы дела составлены в соответствии с требованиями закона, правомочным лицом.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 смягчающие и отягчающие административную ответственность.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предусмотренных ст. 4.2, 4.3 КоАП РФ, </w:t>
      </w:r>
      <w:r>
        <w:rPr>
          <w:rFonts w:ascii="Times New Roman" w:eastAsia="Times New Roman" w:hAnsi="Times New Roman" w:cs="Times New Roman"/>
          <w:sz w:val="26"/>
          <w:szCs w:val="26"/>
        </w:rPr>
        <w:t>смягчающих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отягчающих административную ответственность, суд не усматривает.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При обсуждении вопроса о назначении вида и размера наказания, суд принимает во внимание обстоятельства совершения виновным лицом административного правонарушения, и полагает необходимым назначить административное наказание в виде предупреждения, поскольку должностным лицом совершено административное правонарушение впервые, отсутствует причинение вреда или возникновение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 данный вид наказания является справедливым и соразмерным содеянному.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выше изложенного, </w:t>
      </w:r>
      <w:r>
        <w:rPr>
          <w:rFonts w:ascii="Times New Roman" w:eastAsia="Times New Roman" w:hAnsi="Times New Roman" w:cs="Times New Roman"/>
          <w:sz w:val="26"/>
          <w:szCs w:val="26"/>
        </w:rPr>
        <w:t>руководствуясь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29.9-29.11 КоАП РФ, мировой судья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Должностное лицо </w:t>
      </w:r>
      <w:r>
        <w:rPr>
          <w:rFonts w:ascii="Times New Roman" w:eastAsia="Times New Roman" w:hAnsi="Times New Roman" w:cs="Times New Roman"/>
          <w:sz w:val="27"/>
          <w:szCs w:val="27"/>
        </w:rPr>
        <w:t>Айдаева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Магомеда </w:t>
      </w:r>
      <w:r>
        <w:rPr>
          <w:rFonts w:ascii="Times New Roman" w:eastAsia="Times New Roman" w:hAnsi="Times New Roman" w:cs="Times New Roman"/>
          <w:sz w:val="27"/>
          <w:szCs w:val="27"/>
        </w:rPr>
        <w:t>Заурбековича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виновным в совершении административного правонарушения, предусмотренного ст. 15.5 КоАП РФ, и назначить наказание в виде предупреждения.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ХМАО-Югры в течение десяти суток со дня вручения или получения копии постановления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И.А. Романова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sz w:val="20"/>
          <w:szCs w:val="20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И.А. Романова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03 сентября 2025 года.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845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2608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OrganizationNamegrp-16rplc-7">
    <w:name w:val="cat-OrganizationName grp-16 rplc-7"/>
    <w:basedOn w:val="DefaultParagraphFont"/>
  </w:style>
  <w:style w:type="character" w:customStyle="1" w:styleId="cat-UserDefinedgrp-22rplc-11">
    <w:name w:val="cat-UserDefined grp-22 rplc-11"/>
    <w:basedOn w:val="DefaultParagraphFont"/>
  </w:style>
  <w:style w:type="character" w:customStyle="1" w:styleId="cat-OrganizationNamegrp-16rplc-17">
    <w:name w:val="cat-OrganizationName grp-16 rplc-17"/>
    <w:basedOn w:val="DefaultParagraphFont"/>
  </w:style>
  <w:style w:type="character" w:customStyle="1" w:styleId="cat-UserDefinedgrp-23rplc-19">
    <w:name w:val="cat-UserDefined grp-23 rplc-19"/>
    <w:basedOn w:val="DefaultParagraphFont"/>
  </w:style>
  <w:style w:type="character" w:customStyle="1" w:styleId="cat-OrganizationNamegrp-16rplc-26">
    <w:name w:val="cat-OrganizationName grp-16 rplc-26"/>
    <w:basedOn w:val="DefaultParagraphFont"/>
  </w:style>
  <w:style w:type="character" w:customStyle="1" w:styleId="cat-OrganizationNamegrp-16rplc-27">
    <w:name w:val="cat-OrganizationName grp-16 rplc-2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